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3AE" w:rsidRDefault="00DB53AE" w:rsidP="00DB53AE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BARCCSYN Conference</w:t>
      </w:r>
    </w:p>
    <w:p w:rsidR="00DB53AE" w:rsidRPr="002810AD" w:rsidRDefault="00DB53AE" w:rsidP="00DB53AE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2810AD">
        <w:rPr>
          <w:rFonts w:asciiTheme="minorHAnsi" w:hAnsiTheme="minorHAnsi" w:cstheme="minorHAnsi"/>
          <w:color w:val="000000"/>
          <w:sz w:val="22"/>
          <w:szCs w:val="22"/>
        </w:rPr>
        <w:t xml:space="preserve">Hippocampal-prefrontal neural dynamics underlying impulsive-like </w:t>
      </w:r>
      <w:proofErr w:type="spellStart"/>
      <w:r w:rsidRPr="002810AD">
        <w:rPr>
          <w:rFonts w:asciiTheme="minorHAnsi" w:hAnsiTheme="minorHAnsi" w:cstheme="minorHAnsi"/>
          <w:color w:val="000000"/>
          <w:sz w:val="22"/>
          <w:szCs w:val="22"/>
        </w:rPr>
        <w:t>behavior</w:t>
      </w:r>
      <w:proofErr w:type="spellEnd"/>
      <w:r w:rsidRPr="002810AD">
        <w:rPr>
          <w:rFonts w:asciiTheme="minorHAnsi" w:hAnsiTheme="minorHAnsi" w:cstheme="minorHAnsi"/>
          <w:color w:val="000000"/>
          <w:sz w:val="22"/>
          <w:szCs w:val="22"/>
        </w:rPr>
        <w:t xml:space="preserve"> in food addiction</w:t>
      </w:r>
    </w:p>
    <w:p w:rsidR="00857ACE" w:rsidRPr="00857ACE" w:rsidRDefault="00857ACE" w:rsidP="00857ACE">
      <w:pPr>
        <w:pStyle w:val="NormalWeb"/>
        <w:spacing w:before="240" w:after="24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57ACE">
        <w:rPr>
          <w:rFonts w:asciiTheme="minorHAnsi" w:hAnsiTheme="minorHAnsi" w:cstheme="minorHAnsi"/>
          <w:i/>
          <w:sz w:val="20"/>
          <w:szCs w:val="20"/>
        </w:rPr>
        <w:t>Laura Ribalta-Vilella1, Pablo Calvé1, Rafael del Villar1, Jaime de la Rocha24, Elena Martín-García1,32,43, Rafael Maldonado1,32</w:t>
      </w:r>
    </w:p>
    <w:p w:rsidR="00857ACE" w:rsidRDefault="00857ACE" w:rsidP="00857ACE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57ACE">
        <w:rPr>
          <w:rFonts w:asciiTheme="minorHAnsi" w:hAnsiTheme="minorHAnsi" w:cstheme="minorHAnsi"/>
          <w:i/>
          <w:sz w:val="20"/>
          <w:szCs w:val="20"/>
        </w:rPr>
        <w:t>1 Laboratory of Neuropharmacology-</w:t>
      </w:r>
      <w:proofErr w:type="spellStart"/>
      <w:r w:rsidRPr="00857ACE">
        <w:rPr>
          <w:rFonts w:asciiTheme="minorHAnsi" w:hAnsiTheme="minorHAnsi" w:cstheme="minorHAnsi"/>
          <w:i/>
          <w:sz w:val="20"/>
          <w:szCs w:val="20"/>
        </w:rPr>
        <w:t>NeuroPhar</w:t>
      </w:r>
      <w:proofErr w:type="spellEnd"/>
      <w:r w:rsidRPr="00857ACE">
        <w:rPr>
          <w:rFonts w:asciiTheme="minorHAnsi" w:hAnsiTheme="minorHAnsi" w:cstheme="minorHAnsi"/>
          <w:i/>
          <w:sz w:val="20"/>
          <w:szCs w:val="20"/>
        </w:rPr>
        <w:t xml:space="preserve">, Department of Experimental and Health Sciences, </w:t>
      </w:r>
      <w:proofErr w:type="spellStart"/>
      <w:r w:rsidRPr="00857ACE">
        <w:rPr>
          <w:rFonts w:asciiTheme="minorHAnsi" w:hAnsiTheme="minorHAnsi" w:cstheme="minorHAnsi"/>
          <w:i/>
          <w:sz w:val="20"/>
          <w:szCs w:val="20"/>
        </w:rPr>
        <w:t>Universitat</w:t>
      </w:r>
      <w:proofErr w:type="spellEnd"/>
      <w:r w:rsidRPr="00857ACE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857ACE">
        <w:rPr>
          <w:rFonts w:asciiTheme="minorHAnsi" w:hAnsiTheme="minorHAnsi" w:cstheme="minorHAnsi"/>
          <w:i/>
          <w:sz w:val="20"/>
          <w:szCs w:val="20"/>
        </w:rPr>
        <w:t>Pompeu</w:t>
      </w:r>
      <w:proofErr w:type="spellEnd"/>
      <w:r w:rsidRPr="00857ACE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857ACE">
        <w:rPr>
          <w:rFonts w:asciiTheme="minorHAnsi" w:hAnsiTheme="minorHAnsi" w:cstheme="minorHAnsi"/>
          <w:i/>
          <w:sz w:val="20"/>
          <w:szCs w:val="20"/>
        </w:rPr>
        <w:t>Fabra</w:t>
      </w:r>
      <w:proofErr w:type="spellEnd"/>
      <w:r w:rsidRPr="00857ACE">
        <w:rPr>
          <w:rFonts w:asciiTheme="minorHAnsi" w:hAnsiTheme="minorHAnsi" w:cstheme="minorHAnsi"/>
          <w:i/>
          <w:sz w:val="20"/>
          <w:szCs w:val="20"/>
        </w:rPr>
        <w:t xml:space="preserve">, Barcelona, Spain; 24 </w:t>
      </w:r>
      <w:proofErr w:type="spellStart"/>
      <w:r w:rsidRPr="00857ACE">
        <w:rPr>
          <w:rFonts w:asciiTheme="minorHAnsi" w:hAnsiTheme="minorHAnsi" w:cstheme="minorHAnsi"/>
          <w:i/>
          <w:sz w:val="20"/>
          <w:szCs w:val="20"/>
        </w:rPr>
        <w:t>Institut</w:t>
      </w:r>
      <w:proofErr w:type="spellEnd"/>
      <w:r w:rsidRPr="00857ACE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857ACE">
        <w:rPr>
          <w:rFonts w:asciiTheme="minorHAnsi" w:hAnsiTheme="minorHAnsi" w:cstheme="minorHAnsi"/>
          <w:i/>
          <w:sz w:val="20"/>
          <w:szCs w:val="20"/>
        </w:rPr>
        <w:t>d'Investigacions</w:t>
      </w:r>
      <w:proofErr w:type="spellEnd"/>
      <w:r w:rsidRPr="00857ACE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857ACE">
        <w:rPr>
          <w:rFonts w:asciiTheme="minorHAnsi" w:hAnsiTheme="minorHAnsi" w:cstheme="minorHAnsi"/>
          <w:i/>
          <w:sz w:val="20"/>
          <w:szCs w:val="20"/>
        </w:rPr>
        <w:t>Biomèdiques</w:t>
      </w:r>
      <w:proofErr w:type="spellEnd"/>
      <w:r w:rsidRPr="00857ACE">
        <w:rPr>
          <w:rFonts w:asciiTheme="minorHAnsi" w:hAnsiTheme="minorHAnsi" w:cstheme="minorHAnsi"/>
          <w:i/>
          <w:sz w:val="20"/>
          <w:szCs w:val="20"/>
        </w:rPr>
        <w:t xml:space="preserve"> August Pi </w:t>
      </w:r>
      <w:proofErr w:type="spellStart"/>
      <w:r w:rsidRPr="00857ACE">
        <w:rPr>
          <w:rFonts w:asciiTheme="minorHAnsi" w:hAnsiTheme="minorHAnsi" w:cstheme="minorHAnsi"/>
          <w:i/>
          <w:sz w:val="20"/>
          <w:szCs w:val="20"/>
        </w:rPr>
        <w:t>i</w:t>
      </w:r>
      <w:proofErr w:type="spellEnd"/>
      <w:r w:rsidRPr="00857ACE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857ACE">
        <w:rPr>
          <w:rFonts w:asciiTheme="minorHAnsi" w:hAnsiTheme="minorHAnsi" w:cstheme="minorHAnsi"/>
          <w:i/>
          <w:sz w:val="20"/>
          <w:szCs w:val="20"/>
        </w:rPr>
        <w:t>Sunyer</w:t>
      </w:r>
      <w:proofErr w:type="spellEnd"/>
      <w:r w:rsidRPr="00857ACE">
        <w:rPr>
          <w:rFonts w:asciiTheme="minorHAnsi" w:hAnsiTheme="minorHAnsi" w:cstheme="minorHAnsi"/>
          <w:i/>
          <w:sz w:val="20"/>
          <w:szCs w:val="20"/>
        </w:rPr>
        <w:t xml:space="preserve"> (IDIBAPS), Barcelona, 08036, Spain.32 Hospital del Mar Medical Research Institute (IMIM), Barcelona, Spain. 43 </w:t>
      </w:r>
      <w:proofErr w:type="spellStart"/>
      <w:r w:rsidRPr="00857ACE">
        <w:rPr>
          <w:rFonts w:asciiTheme="minorHAnsi" w:hAnsiTheme="minorHAnsi" w:cstheme="minorHAnsi"/>
          <w:i/>
          <w:sz w:val="20"/>
          <w:szCs w:val="20"/>
        </w:rPr>
        <w:t>Departament</w:t>
      </w:r>
      <w:proofErr w:type="spellEnd"/>
      <w:r w:rsidRPr="00857ACE">
        <w:rPr>
          <w:rFonts w:asciiTheme="minorHAnsi" w:hAnsiTheme="minorHAnsi" w:cstheme="minorHAnsi"/>
          <w:i/>
          <w:sz w:val="20"/>
          <w:szCs w:val="20"/>
        </w:rPr>
        <w:t xml:space="preserve"> de </w:t>
      </w:r>
      <w:proofErr w:type="spellStart"/>
      <w:r w:rsidRPr="00857ACE">
        <w:rPr>
          <w:rFonts w:asciiTheme="minorHAnsi" w:hAnsiTheme="minorHAnsi" w:cstheme="minorHAnsi"/>
          <w:i/>
          <w:sz w:val="20"/>
          <w:szCs w:val="20"/>
        </w:rPr>
        <w:t>Psicobiologia</w:t>
      </w:r>
      <w:proofErr w:type="spellEnd"/>
      <w:r w:rsidRPr="00857ACE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857ACE">
        <w:rPr>
          <w:rFonts w:asciiTheme="minorHAnsi" w:hAnsiTheme="minorHAnsi" w:cstheme="minorHAnsi"/>
          <w:i/>
          <w:sz w:val="20"/>
          <w:szCs w:val="20"/>
        </w:rPr>
        <w:t>i</w:t>
      </w:r>
      <w:proofErr w:type="spellEnd"/>
      <w:r w:rsidRPr="00857ACE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857ACE">
        <w:rPr>
          <w:rFonts w:asciiTheme="minorHAnsi" w:hAnsiTheme="minorHAnsi" w:cstheme="minorHAnsi"/>
          <w:i/>
          <w:sz w:val="20"/>
          <w:szCs w:val="20"/>
        </w:rPr>
        <w:t>Metodologia</w:t>
      </w:r>
      <w:proofErr w:type="spellEnd"/>
      <w:r w:rsidRPr="00857ACE">
        <w:rPr>
          <w:rFonts w:asciiTheme="minorHAnsi" w:hAnsiTheme="minorHAnsi" w:cstheme="minorHAnsi"/>
          <w:i/>
          <w:sz w:val="20"/>
          <w:szCs w:val="20"/>
        </w:rPr>
        <w:t xml:space="preserve"> de les </w:t>
      </w:r>
      <w:proofErr w:type="spellStart"/>
      <w:r w:rsidRPr="00857ACE">
        <w:rPr>
          <w:rFonts w:asciiTheme="minorHAnsi" w:hAnsiTheme="minorHAnsi" w:cstheme="minorHAnsi"/>
          <w:i/>
          <w:sz w:val="20"/>
          <w:szCs w:val="20"/>
        </w:rPr>
        <w:t>Ciències</w:t>
      </w:r>
      <w:proofErr w:type="spellEnd"/>
      <w:r w:rsidRPr="00857ACE">
        <w:rPr>
          <w:rFonts w:asciiTheme="minorHAnsi" w:hAnsiTheme="minorHAnsi" w:cstheme="minorHAnsi"/>
          <w:i/>
          <w:sz w:val="20"/>
          <w:szCs w:val="20"/>
        </w:rPr>
        <w:t xml:space="preserve"> de la Salut, </w:t>
      </w:r>
      <w:proofErr w:type="spellStart"/>
      <w:r w:rsidRPr="00857ACE">
        <w:rPr>
          <w:rFonts w:asciiTheme="minorHAnsi" w:hAnsiTheme="minorHAnsi" w:cstheme="minorHAnsi"/>
          <w:i/>
          <w:sz w:val="20"/>
          <w:szCs w:val="20"/>
        </w:rPr>
        <w:t>Institut</w:t>
      </w:r>
      <w:proofErr w:type="spellEnd"/>
      <w:r w:rsidRPr="00857ACE">
        <w:rPr>
          <w:rFonts w:asciiTheme="minorHAnsi" w:hAnsiTheme="minorHAnsi" w:cstheme="minorHAnsi"/>
          <w:i/>
          <w:sz w:val="20"/>
          <w:szCs w:val="20"/>
        </w:rPr>
        <w:t xml:space="preserve"> de </w:t>
      </w:r>
      <w:proofErr w:type="spellStart"/>
      <w:r w:rsidRPr="00857ACE">
        <w:rPr>
          <w:rFonts w:asciiTheme="minorHAnsi" w:hAnsiTheme="minorHAnsi" w:cstheme="minorHAnsi"/>
          <w:i/>
          <w:sz w:val="20"/>
          <w:szCs w:val="20"/>
        </w:rPr>
        <w:t>Neurociències</w:t>
      </w:r>
      <w:proofErr w:type="spellEnd"/>
      <w:r w:rsidRPr="00857ACE">
        <w:rPr>
          <w:rFonts w:asciiTheme="minorHAnsi" w:hAnsiTheme="minorHAnsi" w:cstheme="minorHAnsi"/>
          <w:i/>
          <w:sz w:val="20"/>
          <w:szCs w:val="20"/>
        </w:rPr>
        <w:t xml:space="preserve">, </w:t>
      </w:r>
      <w:proofErr w:type="spellStart"/>
      <w:r w:rsidRPr="00857ACE">
        <w:rPr>
          <w:rFonts w:asciiTheme="minorHAnsi" w:hAnsiTheme="minorHAnsi" w:cstheme="minorHAnsi"/>
          <w:i/>
          <w:sz w:val="20"/>
          <w:szCs w:val="20"/>
        </w:rPr>
        <w:t>Universitat</w:t>
      </w:r>
      <w:proofErr w:type="spellEnd"/>
      <w:r w:rsidRPr="00857ACE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857ACE">
        <w:rPr>
          <w:rFonts w:asciiTheme="minorHAnsi" w:hAnsiTheme="minorHAnsi" w:cstheme="minorHAnsi"/>
          <w:i/>
          <w:sz w:val="20"/>
          <w:szCs w:val="20"/>
        </w:rPr>
        <w:t>Autònoma</w:t>
      </w:r>
      <w:proofErr w:type="spellEnd"/>
      <w:r w:rsidRPr="00857ACE">
        <w:rPr>
          <w:rFonts w:asciiTheme="minorHAnsi" w:hAnsiTheme="minorHAnsi" w:cstheme="minorHAnsi"/>
          <w:i/>
          <w:sz w:val="20"/>
          <w:szCs w:val="20"/>
        </w:rPr>
        <w:t xml:space="preserve"> de Barcelona (UAB), </w:t>
      </w:r>
      <w:proofErr w:type="spellStart"/>
      <w:r w:rsidRPr="00857ACE">
        <w:rPr>
          <w:rFonts w:asciiTheme="minorHAnsi" w:hAnsiTheme="minorHAnsi" w:cstheme="minorHAnsi"/>
          <w:i/>
          <w:sz w:val="20"/>
          <w:szCs w:val="20"/>
        </w:rPr>
        <w:t>Cerdanyola</w:t>
      </w:r>
      <w:proofErr w:type="spellEnd"/>
      <w:r w:rsidRPr="00857ACE">
        <w:rPr>
          <w:rFonts w:asciiTheme="minorHAnsi" w:hAnsiTheme="minorHAnsi" w:cstheme="minorHAnsi"/>
          <w:i/>
          <w:sz w:val="20"/>
          <w:szCs w:val="20"/>
        </w:rPr>
        <w:t xml:space="preserve"> del </w:t>
      </w:r>
      <w:proofErr w:type="spellStart"/>
      <w:r w:rsidRPr="00857ACE">
        <w:rPr>
          <w:rFonts w:asciiTheme="minorHAnsi" w:hAnsiTheme="minorHAnsi" w:cstheme="minorHAnsi"/>
          <w:i/>
          <w:sz w:val="20"/>
          <w:szCs w:val="20"/>
        </w:rPr>
        <w:t>Vallès</w:t>
      </w:r>
      <w:proofErr w:type="spellEnd"/>
      <w:r w:rsidRPr="00857ACE">
        <w:rPr>
          <w:rFonts w:asciiTheme="minorHAnsi" w:hAnsiTheme="minorHAnsi" w:cstheme="minorHAnsi"/>
          <w:i/>
          <w:sz w:val="20"/>
          <w:szCs w:val="20"/>
        </w:rPr>
        <w:t xml:space="preserve">, Barcelona, Spain. 4 </w:t>
      </w:r>
      <w:proofErr w:type="spellStart"/>
      <w:r w:rsidRPr="00857ACE">
        <w:rPr>
          <w:rFonts w:asciiTheme="minorHAnsi" w:hAnsiTheme="minorHAnsi" w:cstheme="minorHAnsi"/>
          <w:i/>
          <w:sz w:val="20"/>
          <w:szCs w:val="20"/>
        </w:rPr>
        <w:t>Institut</w:t>
      </w:r>
      <w:proofErr w:type="spellEnd"/>
      <w:r w:rsidRPr="00857ACE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857ACE">
        <w:rPr>
          <w:rFonts w:asciiTheme="minorHAnsi" w:hAnsiTheme="minorHAnsi" w:cstheme="minorHAnsi"/>
          <w:i/>
          <w:sz w:val="20"/>
          <w:szCs w:val="20"/>
        </w:rPr>
        <w:t>d'Investigacions</w:t>
      </w:r>
      <w:proofErr w:type="spellEnd"/>
      <w:r w:rsidRPr="00857ACE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857ACE">
        <w:rPr>
          <w:rFonts w:asciiTheme="minorHAnsi" w:hAnsiTheme="minorHAnsi" w:cstheme="minorHAnsi"/>
          <w:i/>
          <w:sz w:val="20"/>
          <w:szCs w:val="20"/>
        </w:rPr>
        <w:t>Biomèdiques</w:t>
      </w:r>
      <w:proofErr w:type="spellEnd"/>
      <w:r w:rsidRPr="00857ACE">
        <w:rPr>
          <w:rFonts w:asciiTheme="minorHAnsi" w:hAnsiTheme="minorHAnsi" w:cstheme="minorHAnsi"/>
          <w:i/>
          <w:sz w:val="20"/>
          <w:szCs w:val="20"/>
        </w:rPr>
        <w:t xml:space="preserve"> August Pi </w:t>
      </w:r>
      <w:proofErr w:type="spellStart"/>
      <w:r w:rsidRPr="00857ACE">
        <w:rPr>
          <w:rFonts w:asciiTheme="minorHAnsi" w:hAnsiTheme="minorHAnsi" w:cstheme="minorHAnsi"/>
          <w:i/>
          <w:sz w:val="20"/>
          <w:szCs w:val="20"/>
        </w:rPr>
        <w:t>i</w:t>
      </w:r>
      <w:proofErr w:type="spellEnd"/>
      <w:r w:rsidRPr="00857ACE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857ACE">
        <w:rPr>
          <w:rFonts w:asciiTheme="minorHAnsi" w:hAnsiTheme="minorHAnsi" w:cstheme="minorHAnsi"/>
          <w:i/>
          <w:sz w:val="20"/>
          <w:szCs w:val="20"/>
        </w:rPr>
        <w:t>Sunyer</w:t>
      </w:r>
      <w:proofErr w:type="spellEnd"/>
      <w:r w:rsidRPr="00857ACE">
        <w:rPr>
          <w:rFonts w:asciiTheme="minorHAnsi" w:hAnsiTheme="minorHAnsi" w:cstheme="minorHAnsi"/>
          <w:i/>
          <w:sz w:val="20"/>
          <w:szCs w:val="20"/>
        </w:rPr>
        <w:t xml:space="preserve"> (IDIBAPS), Barcelona, 08036, </w:t>
      </w:r>
      <w:proofErr w:type="spellStart"/>
      <w:r w:rsidRPr="00857ACE">
        <w:rPr>
          <w:rFonts w:asciiTheme="minorHAnsi" w:hAnsiTheme="minorHAnsi" w:cstheme="minorHAnsi"/>
          <w:i/>
          <w:sz w:val="20"/>
          <w:szCs w:val="20"/>
        </w:rPr>
        <w:t>Spain.</w:t>
      </w:r>
    </w:p>
    <w:p w:rsidR="00857ACE" w:rsidRPr="00857ACE" w:rsidRDefault="00857ACE" w:rsidP="00857ACE">
      <w:pPr>
        <w:jc w:val="both"/>
        <w:rPr>
          <w:rFonts w:eastAsia="Times New Roman" w:cstheme="minorHAnsi"/>
          <w:color w:val="000000"/>
          <w:lang w:val="en-150" w:eastAsia="en-150"/>
        </w:rPr>
      </w:pPr>
      <w:proofErr w:type="spellEnd"/>
      <w:r w:rsidRPr="00857ACE">
        <w:rPr>
          <w:rFonts w:eastAsia="Times New Roman" w:cstheme="minorHAnsi"/>
          <w:color w:val="000000"/>
          <w:lang w:val="en-150" w:eastAsia="en-150"/>
        </w:rPr>
        <w:t xml:space="preserve">Food addiction is characterized by impulsive decision-making, compulsive food intake, and a loss of </w:t>
      </w:r>
      <w:proofErr w:type="spellStart"/>
      <w:r w:rsidRPr="00857ACE">
        <w:rPr>
          <w:rFonts w:eastAsia="Times New Roman" w:cstheme="minorHAnsi"/>
          <w:color w:val="000000"/>
          <w:lang w:val="en-150" w:eastAsia="en-150"/>
        </w:rPr>
        <w:t>behavioral</w:t>
      </w:r>
      <w:proofErr w:type="spellEnd"/>
      <w:r w:rsidRPr="00857ACE">
        <w:rPr>
          <w:rFonts w:eastAsia="Times New Roman" w:cstheme="minorHAnsi"/>
          <w:color w:val="000000"/>
          <w:lang w:val="en-150" w:eastAsia="en-150"/>
        </w:rPr>
        <w:t xml:space="preserve"> control toward highly palatable foods. The ventral hippocampus (</w:t>
      </w:r>
      <w:proofErr w:type="spellStart"/>
      <w:r w:rsidRPr="00857ACE">
        <w:rPr>
          <w:rFonts w:eastAsia="Times New Roman" w:cstheme="minorHAnsi"/>
          <w:color w:val="000000"/>
          <w:lang w:val="en-150" w:eastAsia="en-150"/>
        </w:rPr>
        <w:t>vHPC</w:t>
      </w:r>
      <w:proofErr w:type="spellEnd"/>
      <w:r w:rsidRPr="00857ACE">
        <w:rPr>
          <w:rFonts w:eastAsia="Times New Roman" w:cstheme="minorHAnsi"/>
          <w:color w:val="000000"/>
          <w:lang w:val="en-150" w:eastAsia="en-150"/>
        </w:rPr>
        <w:t xml:space="preserve">) to prelimbic medial prefrontal cortex (PL </w:t>
      </w:r>
      <w:proofErr w:type="spellStart"/>
      <w:r w:rsidRPr="00857ACE">
        <w:rPr>
          <w:rFonts w:eastAsia="Times New Roman" w:cstheme="minorHAnsi"/>
          <w:color w:val="000000"/>
          <w:lang w:val="en-150" w:eastAsia="en-150"/>
        </w:rPr>
        <w:t>mPFC</w:t>
      </w:r>
      <w:proofErr w:type="spellEnd"/>
      <w:r w:rsidRPr="00857ACE">
        <w:rPr>
          <w:rFonts w:eastAsia="Times New Roman" w:cstheme="minorHAnsi"/>
          <w:color w:val="000000"/>
          <w:lang w:val="en-150" w:eastAsia="en-150"/>
        </w:rPr>
        <w:t xml:space="preserve">) pathway has been associated with impulsive operant responses towards highly palatable foods. Electrophysiological studies showed that a significant portion of neurons in the </w:t>
      </w:r>
      <w:proofErr w:type="spellStart"/>
      <w:r w:rsidRPr="00857ACE">
        <w:rPr>
          <w:rFonts w:eastAsia="Times New Roman" w:cstheme="minorHAnsi"/>
          <w:color w:val="000000"/>
          <w:lang w:val="en-150" w:eastAsia="en-150"/>
        </w:rPr>
        <w:t>mPFC</w:t>
      </w:r>
      <w:proofErr w:type="spellEnd"/>
      <w:r w:rsidRPr="00857ACE">
        <w:rPr>
          <w:rFonts w:eastAsia="Times New Roman" w:cstheme="minorHAnsi"/>
          <w:color w:val="000000"/>
          <w:lang w:val="en-150" w:eastAsia="en-150"/>
        </w:rPr>
        <w:t xml:space="preserve"> were phase-locked to the hippocampal theta rhythm. We hypothesize that impaired </w:t>
      </w:r>
      <w:proofErr w:type="spellStart"/>
      <w:r w:rsidRPr="00857ACE">
        <w:rPr>
          <w:rFonts w:eastAsia="Times New Roman" w:cstheme="minorHAnsi"/>
          <w:color w:val="000000"/>
          <w:lang w:val="en-150" w:eastAsia="en-150"/>
        </w:rPr>
        <w:t>vHPC-mPFC</w:t>
      </w:r>
      <w:proofErr w:type="spellEnd"/>
      <w:r w:rsidRPr="00857ACE">
        <w:rPr>
          <w:rFonts w:eastAsia="Times New Roman" w:cstheme="minorHAnsi"/>
          <w:color w:val="000000"/>
          <w:lang w:val="en-150" w:eastAsia="en-150"/>
        </w:rPr>
        <w:t xml:space="preserve"> neuronal communication, potentially driven by altered theta synchrony, could contribute to food addiction development by affecting impulsive-like </w:t>
      </w:r>
      <w:proofErr w:type="spellStart"/>
      <w:r w:rsidRPr="00857ACE">
        <w:rPr>
          <w:rFonts w:eastAsia="Times New Roman" w:cstheme="minorHAnsi"/>
          <w:color w:val="000000"/>
          <w:lang w:val="en-150" w:eastAsia="en-150"/>
        </w:rPr>
        <w:t>behavior</w:t>
      </w:r>
      <w:proofErr w:type="spellEnd"/>
      <w:r w:rsidRPr="00857ACE">
        <w:rPr>
          <w:rFonts w:eastAsia="Times New Roman" w:cstheme="minorHAnsi"/>
          <w:color w:val="000000"/>
          <w:lang w:val="en-150" w:eastAsia="en-150"/>
        </w:rPr>
        <w:t xml:space="preserve">. </w:t>
      </w:r>
    </w:p>
    <w:p w:rsidR="00857ACE" w:rsidRPr="00857ACE" w:rsidRDefault="00857ACE" w:rsidP="00857ACE">
      <w:pPr>
        <w:jc w:val="both"/>
        <w:rPr>
          <w:rFonts w:eastAsia="Times New Roman" w:cstheme="minorHAnsi"/>
          <w:color w:val="000000"/>
          <w:lang w:val="en-150" w:eastAsia="en-150"/>
        </w:rPr>
      </w:pPr>
      <w:r w:rsidRPr="00857ACE">
        <w:rPr>
          <w:rFonts w:eastAsia="Times New Roman" w:cstheme="minorHAnsi"/>
          <w:color w:val="000000"/>
          <w:lang w:val="en-150" w:eastAsia="en-150"/>
        </w:rPr>
        <w:t xml:space="preserve">Male mice were trained in operant boxes to develop a food-addictive-like </w:t>
      </w:r>
      <w:proofErr w:type="spellStart"/>
      <w:r w:rsidRPr="00857ACE">
        <w:rPr>
          <w:rFonts w:eastAsia="Times New Roman" w:cstheme="minorHAnsi"/>
          <w:color w:val="000000"/>
          <w:lang w:val="en-150" w:eastAsia="en-150"/>
        </w:rPr>
        <w:t>behavior</w:t>
      </w:r>
      <w:proofErr w:type="spellEnd"/>
      <w:r w:rsidRPr="00857ACE">
        <w:rPr>
          <w:rFonts w:eastAsia="Times New Roman" w:cstheme="minorHAnsi"/>
          <w:color w:val="000000"/>
          <w:lang w:val="en-150" w:eastAsia="en-150"/>
        </w:rPr>
        <w:t xml:space="preserve"> phenotype. </w:t>
      </w:r>
      <w:proofErr w:type="spellStart"/>
      <w:r w:rsidRPr="00857ACE">
        <w:rPr>
          <w:rFonts w:eastAsia="Times New Roman" w:cstheme="minorHAnsi"/>
          <w:color w:val="000000"/>
          <w:lang w:val="en-150" w:eastAsia="en-150"/>
        </w:rPr>
        <w:t>Stereotrodes</w:t>
      </w:r>
      <w:proofErr w:type="spellEnd"/>
      <w:r w:rsidRPr="00857ACE">
        <w:rPr>
          <w:rFonts w:eastAsia="Times New Roman" w:cstheme="minorHAnsi"/>
          <w:color w:val="000000"/>
          <w:lang w:val="en-150" w:eastAsia="en-150"/>
        </w:rPr>
        <w:t xml:space="preserve"> were implanted in the PL </w:t>
      </w:r>
      <w:proofErr w:type="spellStart"/>
      <w:r w:rsidRPr="00857ACE">
        <w:rPr>
          <w:rFonts w:eastAsia="Times New Roman" w:cstheme="minorHAnsi"/>
          <w:color w:val="000000"/>
          <w:lang w:val="en-150" w:eastAsia="en-150"/>
        </w:rPr>
        <w:t>mPFC</w:t>
      </w:r>
      <w:proofErr w:type="spellEnd"/>
      <w:r w:rsidRPr="00857ACE">
        <w:rPr>
          <w:rFonts w:eastAsia="Times New Roman" w:cstheme="minorHAnsi"/>
          <w:color w:val="000000"/>
          <w:lang w:val="en-150" w:eastAsia="en-150"/>
        </w:rPr>
        <w:t xml:space="preserve"> and the CA1 layer of the </w:t>
      </w:r>
      <w:proofErr w:type="spellStart"/>
      <w:r w:rsidRPr="00857ACE">
        <w:rPr>
          <w:rFonts w:eastAsia="Times New Roman" w:cstheme="minorHAnsi"/>
          <w:color w:val="000000"/>
          <w:lang w:val="en-150" w:eastAsia="en-150"/>
        </w:rPr>
        <w:t>vHPC</w:t>
      </w:r>
      <w:proofErr w:type="spellEnd"/>
      <w:r w:rsidRPr="00857ACE">
        <w:rPr>
          <w:rFonts w:eastAsia="Times New Roman" w:cstheme="minorHAnsi"/>
          <w:color w:val="000000"/>
          <w:lang w:val="en-150" w:eastAsia="en-150"/>
        </w:rPr>
        <w:t>. In vivo electrophysiological recordings were performed during operant sessions. Impulsivity was measured by the mice's non-reinforced active lever presses during the time-out periods (15 s) after each pellet delivery.</w:t>
      </w:r>
    </w:p>
    <w:p w:rsidR="00857ACE" w:rsidRPr="00857ACE" w:rsidRDefault="00857ACE" w:rsidP="00857ACE">
      <w:pPr>
        <w:jc w:val="both"/>
        <w:rPr>
          <w:rFonts w:eastAsia="Times New Roman" w:cstheme="minorHAnsi"/>
          <w:color w:val="000000"/>
          <w:lang w:val="en-150" w:eastAsia="en-150"/>
        </w:rPr>
      </w:pPr>
      <w:r w:rsidRPr="00857ACE">
        <w:rPr>
          <w:rFonts w:eastAsia="Times New Roman" w:cstheme="minorHAnsi"/>
          <w:color w:val="000000"/>
          <w:lang w:val="en-150" w:eastAsia="en-150"/>
        </w:rPr>
        <w:t xml:space="preserve">Animals' </w:t>
      </w:r>
      <w:proofErr w:type="spellStart"/>
      <w:r w:rsidRPr="00857ACE">
        <w:rPr>
          <w:rFonts w:eastAsia="Times New Roman" w:cstheme="minorHAnsi"/>
          <w:color w:val="000000"/>
          <w:lang w:val="en-150" w:eastAsia="en-150"/>
        </w:rPr>
        <w:t>behavior</w:t>
      </w:r>
      <w:proofErr w:type="spellEnd"/>
      <w:r w:rsidRPr="00857ACE">
        <w:rPr>
          <w:rFonts w:eastAsia="Times New Roman" w:cstheme="minorHAnsi"/>
          <w:color w:val="000000"/>
          <w:lang w:val="en-150" w:eastAsia="en-150"/>
        </w:rPr>
        <w:t xml:space="preserve"> was variable across sessions and trials, showing different levels of impulsivity as revealed by a broad distribution of lever presses during the time-out period. The timing of these responses showed two peaks occurring shortly after reward delivery and towards the end of the time-out period, suggesting potential difficulties in stopping motor responses and withholding premature responses, respectively.</w:t>
      </w:r>
      <w:r w:rsidR="0019309D">
        <w:rPr>
          <w:rFonts w:eastAsia="Times New Roman" w:cstheme="minorHAnsi"/>
          <w:color w:val="000000"/>
          <w:lang w:val="es-ES" w:eastAsia="en-150"/>
        </w:rPr>
        <w:t xml:space="preserve"> </w:t>
      </w:r>
      <w:bookmarkStart w:id="0" w:name="_GoBack"/>
      <w:bookmarkEnd w:id="0"/>
      <w:r w:rsidRPr="00857ACE">
        <w:rPr>
          <w:rFonts w:eastAsia="Times New Roman" w:cstheme="minorHAnsi"/>
          <w:color w:val="000000"/>
          <w:lang w:val="en-150" w:eastAsia="en-150"/>
        </w:rPr>
        <w:t xml:space="preserve">We then assessed the relationship between the local field potentials (LFP) in the </w:t>
      </w:r>
      <w:proofErr w:type="spellStart"/>
      <w:r w:rsidRPr="00857ACE">
        <w:rPr>
          <w:rFonts w:eastAsia="Times New Roman" w:cstheme="minorHAnsi"/>
          <w:color w:val="000000"/>
          <w:lang w:val="en-150" w:eastAsia="en-150"/>
        </w:rPr>
        <w:t>vHPC</w:t>
      </w:r>
      <w:proofErr w:type="spellEnd"/>
      <w:r w:rsidRPr="00857ACE">
        <w:rPr>
          <w:rFonts w:eastAsia="Times New Roman" w:cstheme="minorHAnsi"/>
          <w:color w:val="000000"/>
          <w:lang w:val="en-150" w:eastAsia="en-150"/>
        </w:rPr>
        <w:t xml:space="preserve"> and the prelimbic </w:t>
      </w:r>
      <w:proofErr w:type="spellStart"/>
      <w:r w:rsidRPr="00857ACE">
        <w:rPr>
          <w:rFonts w:eastAsia="Times New Roman" w:cstheme="minorHAnsi"/>
          <w:color w:val="000000"/>
          <w:lang w:val="en-150" w:eastAsia="en-150"/>
        </w:rPr>
        <w:t>mPFC</w:t>
      </w:r>
      <w:proofErr w:type="spellEnd"/>
      <w:r w:rsidRPr="00857ACE">
        <w:rPr>
          <w:rFonts w:eastAsia="Times New Roman" w:cstheme="minorHAnsi"/>
          <w:color w:val="000000"/>
          <w:lang w:val="en-150" w:eastAsia="en-150"/>
        </w:rPr>
        <w:t xml:space="preserve"> (i.e., coherence) and power spectral density within each area. Preliminary analysis showed that </w:t>
      </w:r>
      <w:proofErr w:type="spellStart"/>
      <w:r w:rsidRPr="00857ACE">
        <w:rPr>
          <w:rFonts w:eastAsia="Times New Roman" w:cstheme="minorHAnsi"/>
          <w:color w:val="000000"/>
          <w:lang w:val="en-150" w:eastAsia="en-150"/>
        </w:rPr>
        <w:t>mPFC-vHCP</w:t>
      </w:r>
      <w:proofErr w:type="spellEnd"/>
      <w:r w:rsidRPr="00857ACE">
        <w:rPr>
          <w:rFonts w:eastAsia="Times New Roman" w:cstheme="minorHAnsi"/>
          <w:color w:val="000000"/>
          <w:lang w:val="en-150" w:eastAsia="en-150"/>
        </w:rPr>
        <w:t xml:space="preserve"> coherence in the theta band increased when mice pressed the lever. However, we did not find an interaction between lever presses inside and outside the time-out, suggesting that the modulation of coherence can not distinguish between impulsive and non-impulsive responses.</w:t>
      </w:r>
    </w:p>
    <w:p w:rsidR="00150DA2" w:rsidRPr="002810AD" w:rsidRDefault="00857ACE" w:rsidP="00857ACE">
      <w:pPr>
        <w:jc w:val="both"/>
        <w:rPr>
          <w:rFonts w:eastAsia="Times New Roman" w:cstheme="minorHAnsi"/>
          <w:color w:val="000000"/>
          <w:lang w:val="en-150" w:eastAsia="en-150"/>
        </w:rPr>
      </w:pPr>
      <w:r w:rsidRPr="00857ACE">
        <w:rPr>
          <w:rFonts w:eastAsia="Times New Roman" w:cstheme="minorHAnsi"/>
          <w:color w:val="000000"/>
          <w:lang w:val="en-150" w:eastAsia="en-150"/>
        </w:rPr>
        <w:t xml:space="preserve">Our findings may help to elucidate the neural correlates of impulsive-like </w:t>
      </w:r>
      <w:proofErr w:type="spellStart"/>
      <w:r w:rsidRPr="00857ACE">
        <w:rPr>
          <w:rFonts w:eastAsia="Times New Roman" w:cstheme="minorHAnsi"/>
          <w:color w:val="000000"/>
          <w:lang w:val="en-150" w:eastAsia="en-150"/>
        </w:rPr>
        <w:t>behavior</w:t>
      </w:r>
      <w:proofErr w:type="spellEnd"/>
      <w:r w:rsidRPr="00857ACE">
        <w:rPr>
          <w:rFonts w:eastAsia="Times New Roman" w:cstheme="minorHAnsi"/>
          <w:color w:val="000000"/>
          <w:lang w:val="en-150" w:eastAsia="en-150"/>
        </w:rPr>
        <w:t xml:space="preserve"> deriving from circuit alterations, providing valuable insights into the underlying mechanisms of food </w:t>
      </w:r>
      <w:proofErr w:type="spellStart"/>
      <w:proofErr w:type="gramStart"/>
      <w:r w:rsidRPr="00857ACE">
        <w:rPr>
          <w:rFonts w:eastAsia="Times New Roman" w:cstheme="minorHAnsi"/>
          <w:color w:val="000000"/>
          <w:lang w:val="en-150" w:eastAsia="en-150"/>
        </w:rPr>
        <w:t>addiction.</w:t>
      </w:r>
      <w:proofErr w:type="spellEnd"/>
      <w:proofErr w:type="gramEnd"/>
    </w:p>
    <w:sectPr w:rsidR="00150DA2" w:rsidRPr="002810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AE"/>
    <w:rsid w:val="00063494"/>
    <w:rsid w:val="00150DA2"/>
    <w:rsid w:val="0019309D"/>
    <w:rsid w:val="002810AD"/>
    <w:rsid w:val="002D51E3"/>
    <w:rsid w:val="00857ACE"/>
    <w:rsid w:val="00DB53AE"/>
    <w:rsid w:val="00E2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7343"/>
  <w15:chartTrackingRefBased/>
  <w15:docId w15:val="{2DDA17A8-6C50-400F-812E-EF730B17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5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150" w:eastAsia="en-1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Pompeu Fabra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u191936</dc:creator>
  <cp:keywords/>
  <dc:description/>
  <cp:lastModifiedBy>u191936</cp:lastModifiedBy>
  <cp:revision>6</cp:revision>
  <dcterms:created xsi:type="dcterms:W3CDTF">2024-05-13T08:52:00Z</dcterms:created>
  <dcterms:modified xsi:type="dcterms:W3CDTF">2024-05-13T14:59:00Z</dcterms:modified>
</cp:coreProperties>
</file>